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/>
        <w:drawing>
          <wp:inline distB="0" distT="0" distL="0" distR="0">
            <wp:extent cx="3352800" cy="752475"/>
            <wp:effectExtent b="0" l="0" r="0" t="0"/>
            <wp:docPr descr="https://ci4.googleusercontent.com/proxy/NuOtlg4dlgyu-RQui_6Xo8Td39W1Sq-RDsdPv8bvqk1c3WmHliAFym4HTUYmKlixlEm-9aynrcl5jnuN7oxwuc6o66qjX69WW968nvVmYmo=s0-d-e1-ft#https://storage.googleapis.com/public-ressources/pa.cotte.png" id="3" name="image7.png"/>
            <a:graphic>
              <a:graphicData uri="http://schemas.openxmlformats.org/drawingml/2006/picture">
                <pic:pic>
                  <pic:nvPicPr>
                    <pic:cNvPr descr="https://ci4.googleusercontent.com/proxy/NuOtlg4dlgyu-RQui_6Xo8Td39W1Sq-RDsdPv8bvqk1c3WmHliAFym4HTUYmKlixlEm-9aynrcl5jnuN7oxwuc6o66qjX69WW968nvVmYmo=s0-d-e1-ft#https://storage.googleapis.com/public-ressources/pa.cotte.png" id="0" name="image7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352800" cy="7524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sz w:val="30"/>
          <w:szCs w:val="30"/>
        </w:rPr>
      </w:pPr>
      <w:bookmarkStart w:colFirst="0" w:colLast="0" w:name="_gjdgxs" w:id="0"/>
      <w:bookmarkEnd w:id="0"/>
      <w:r w:rsidDel="00000000" w:rsidR="00000000" w:rsidRPr="00000000">
        <w:rPr>
          <w:b w:val="1"/>
          <w:sz w:val="36"/>
          <w:szCs w:val="36"/>
          <w:u w:val="single"/>
          <w:rtl w:val="0"/>
        </w:rPr>
        <w:t xml:space="preserve">Name</w:t>
      </w:r>
      <w:r w:rsidDel="00000000" w:rsidR="00000000" w:rsidRPr="00000000">
        <w:rPr>
          <w:u w:val="single"/>
          <w:rtl w:val="0"/>
        </w:rPr>
        <w:t xml:space="preserve">: </w:t>
      </w:r>
      <w:r w:rsidDel="00000000" w:rsidR="00000000" w:rsidRPr="00000000">
        <w:rPr>
          <w:sz w:val="30"/>
          <w:szCs w:val="30"/>
          <w:rtl w:val="0"/>
        </w:rPr>
        <w:t xml:space="preserve"> How to grand access to Confluence</w:t>
      </w:r>
    </w:p>
    <w:p w:rsidR="00000000" w:rsidDel="00000000" w:rsidP="00000000" w:rsidRDefault="00000000" w:rsidRPr="00000000" w14:paraId="0000000F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sz w:val="24"/>
          <w:szCs w:val="24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Author:</w:t>
      </w:r>
      <w:r w:rsidDel="00000000" w:rsidR="00000000" w:rsidRPr="00000000">
        <w:rPr>
          <w:sz w:val="24"/>
          <w:szCs w:val="24"/>
          <w:rtl w:val="0"/>
        </w:rPr>
        <w:t xml:space="preserve"> Benoit Bideaux</w:t>
      </w:r>
    </w:p>
    <w:p w:rsidR="00000000" w:rsidDel="00000000" w:rsidP="00000000" w:rsidRDefault="00000000" w:rsidRPr="00000000" w14:paraId="0000001C">
      <w:pPr>
        <w:rPr>
          <w:sz w:val="24"/>
          <w:szCs w:val="24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Version:</w:t>
      </w:r>
      <w:r w:rsidDel="00000000" w:rsidR="00000000" w:rsidRPr="00000000">
        <w:rPr>
          <w:sz w:val="24"/>
          <w:szCs w:val="24"/>
          <w:rtl w:val="0"/>
        </w:rPr>
        <w:t xml:space="preserve"> 1.0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b w:val="1"/>
          <w:sz w:val="28"/>
          <w:szCs w:val="28"/>
          <w:rtl w:val="0"/>
        </w:rPr>
        <w:t xml:space="preserve">Date of modification:</w:t>
      </w:r>
      <w:r w:rsidDel="00000000" w:rsidR="00000000" w:rsidRPr="00000000">
        <w:rPr>
          <w:sz w:val="24"/>
          <w:szCs w:val="24"/>
          <w:rtl w:val="0"/>
        </w:rPr>
        <w:t xml:space="preserve">  04/04/2023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1"/>
        <w:tblW w:w="1045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941"/>
        <w:gridCol w:w="3515"/>
        <w:tblGridChange w:id="0">
          <w:tblGrid>
            <w:gridCol w:w="6941"/>
            <w:gridCol w:w="351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4033838" cy="4033838"/>
                  <wp:effectExtent b="0" l="0" r="0" t="0"/>
                  <wp:docPr id="14" name="image9.png"/>
                  <a:graphic>
                    <a:graphicData uri="http://schemas.openxmlformats.org/drawingml/2006/picture">
                      <pic:pic>
                        <pic:nvPicPr>
                          <pic:cNvPr id="0" name="image9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33838" cy="403383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Se connecter à la console d’administration Confluence</w:t>
            </w:r>
          </w:p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rPr/>
            </w:pPr>
            <w:hyperlink r:id="rId8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https://admin.atlassian.com/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3305175" cy="1647825"/>
                  <wp:effectExtent b="0" l="0" r="0" t="0"/>
                  <wp:docPr id="2" name="image8.png"/>
                  <a:graphic>
                    <a:graphicData uri="http://schemas.openxmlformats.org/drawingml/2006/picture">
                      <pic:pic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5175" cy="16478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Concernant les utilisateurs en contrat avec LivingPackets</w:t>
            </w:r>
          </w:p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  <w:t xml:space="preserve">Depuis le menu Utilisateurs, cliquer sur Inviter </w:t>
            </w:r>
          </w:p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  <w:t xml:space="preserve">Puis cliquer sur Utilisateurs</w:t>
            </w:r>
          </w:p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27.109375000001" w:hRule="atLeast"/>
          <w:tblHeader w:val="0"/>
        </w:trPr>
        <w:tc>
          <w:tcPr/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3848236" cy="4491038"/>
                  <wp:effectExtent b="0" l="0" r="0" t="0"/>
                  <wp:docPr id="6" name="image15.png"/>
                  <a:graphic>
                    <a:graphicData uri="http://schemas.openxmlformats.org/drawingml/2006/picture">
                      <pic:pic>
                        <pic:nvPicPr>
                          <pic:cNvPr id="0" name="image15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48236" cy="449103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  <w:t xml:space="preserve">Entrer l’adresse email.</w:t>
            </w:r>
          </w:p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  <w:t xml:space="preserve">Choisir le rôle.</w:t>
            </w:r>
          </w:p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  <w:t xml:space="preserve">Cocher la case Confluence pour choisir ce produit.</w:t>
            </w:r>
          </w:p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  <w:t xml:space="preserve">Cliquer sur Inviter 1 utilisateur.</w:t>
            </w:r>
          </w:p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  <w:t xml:space="preserve">L’utilisateur recevra un email pour accepter l’invitation et créer son compte.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3524250" cy="2828925"/>
                  <wp:effectExtent b="0" l="0" r="0" t="0"/>
                  <wp:docPr id="7" name="image14.png"/>
                  <a:graphic>
                    <a:graphicData uri="http://schemas.openxmlformats.org/drawingml/2006/picture">
                      <pic:pic>
                        <pic:nvPicPr>
                          <pic:cNvPr id="0" name="image14.pn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4250" cy="28289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  <w:t xml:space="preserve">Concernant les utilisateurs externes à la société, aux contrats et prestataires.</w:t>
            </w:r>
          </w:p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  <w:t xml:space="preserve">Depuis le menu Groupes, créer un groupe correspondant à la page que vous souhaitez configurer.</w:t>
            </w:r>
          </w:p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  <w:t xml:space="preserve">Dans notre exemple, nous allons créer un accès sur la page APX32 depuis l’Espace Tech.</w:t>
            </w:r>
          </w:p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  <w:t xml:space="preserve">Il est possible de configurer un accès sur un espace entier ou sur l’une des page d’un espace spécifique.</w:t>
            </w:r>
          </w:p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72.7734375" w:hRule="atLeast"/>
          <w:tblHeader w:val="0"/>
        </w:trPr>
        <w:tc>
          <w:tcPr/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3638550" cy="3724275"/>
                  <wp:effectExtent b="0" l="0" r="0" t="0"/>
                  <wp:docPr id="13" name="image4.png"/>
                  <a:graphic>
                    <a:graphicData uri="http://schemas.openxmlformats.org/drawingml/2006/picture">
                      <pic:pic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38550" cy="37242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  <w:t xml:space="preserve">Depuis le menu Groupes, cliquez sur Créer un groupe.</w:t>
            </w:r>
          </w:p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  <w:t xml:space="preserve">Entrer le préfixe ExternalAccess- en y ajoutant le nom de la page ou de l’espace.</w:t>
            </w:r>
          </w:p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  <w:t xml:space="preserve">Ici ExternalAccess-OPX32</w:t>
            </w:r>
          </w:p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  <w:t xml:space="preserve">Cochez l’option Ajouter des membres.</w:t>
            </w:r>
          </w:p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  <w:t xml:space="preserve">Puis cliquez sur Créer un groupe</w:t>
            </w:r>
          </w:p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3963686" cy="4281488"/>
                  <wp:effectExtent b="0" l="0" r="0" t="0"/>
                  <wp:docPr id="4" name="image5.png"/>
                  <a:graphic>
                    <a:graphicData uri="http://schemas.openxmlformats.org/drawingml/2006/picture">
                      <pic:pic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1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3686" cy="428148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tl w:val="0"/>
              </w:rPr>
              <w:t xml:space="preserve">Recherchez le(s) nom(s) de l’utilisateur puis cliquez sur Ajouter.</w:t>
            </w:r>
          </w:p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2562225" cy="1695450"/>
                  <wp:effectExtent b="0" l="0" r="0" t="0"/>
                  <wp:docPr id="1" name="image12.png"/>
                  <a:graphic>
                    <a:graphicData uri="http://schemas.openxmlformats.org/drawingml/2006/picture">
                      <pic:pic>
                        <pic:nvPicPr>
                          <pic:cNvPr id="0" name="image12.png"/>
                          <pic:cNvPicPr preferRelativeResize="0"/>
                        </pic:nvPicPr>
                        <pic:blipFill>
                          <a:blip r:embed="rId14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2225" cy="16954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rPr/>
            </w:pPr>
            <w:r w:rsidDel="00000000" w:rsidR="00000000" w:rsidRPr="00000000">
              <w:rPr>
                <w:rtl w:val="0"/>
              </w:rPr>
              <w:t xml:space="preserve">Cliquez sur Modifier l’accès au groupe.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4200525" cy="1104900"/>
                  <wp:effectExtent b="0" l="0" r="0" t="0"/>
                  <wp:docPr id="11" name="image10.png"/>
                  <a:graphic>
                    <a:graphicData uri="http://schemas.openxmlformats.org/drawingml/2006/picture">
                      <pic:pic>
                        <pic:nvPicPr>
                          <pic:cNvPr id="0" name="image10.png"/>
                          <pic:cNvPicPr preferRelativeResize="0"/>
                        </pic:nvPicPr>
                        <pic:blipFill>
                          <a:blip r:embed="rId1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00525" cy="11049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rPr/>
            </w:pPr>
            <w:r w:rsidDel="00000000" w:rsidR="00000000" w:rsidRPr="00000000">
              <w:rPr>
                <w:rtl w:val="0"/>
              </w:rPr>
              <w:t xml:space="preserve">Cliquez sur Ajouter un groupe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3619500" cy="3133725"/>
                  <wp:effectExtent b="0" l="0" r="0" t="0"/>
                  <wp:docPr id="12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9500" cy="31337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rPr/>
            </w:pPr>
            <w:r w:rsidDel="00000000" w:rsidR="00000000" w:rsidRPr="00000000">
              <w:rPr>
                <w:rtl w:val="0"/>
              </w:rPr>
              <w:t xml:space="preserve">Recherchez le groupe nouvellement créé puis cliquez sur Ajouter des groupes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3257550" cy="1828800"/>
                  <wp:effectExtent b="0" l="0" r="0" t="0"/>
                  <wp:docPr id="15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57550" cy="18288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rPr/>
            </w:pPr>
            <w:r w:rsidDel="00000000" w:rsidR="00000000" w:rsidRPr="00000000">
              <w:rPr>
                <w:rtl w:val="0"/>
              </w:rPr>
              <w:t xml:space="preserve">Une fois le groupe créé, affichez l’espace ou l’environnement à configurer.</w:t>
            </w:r>
          </w:p>
          <w:p w:rsidR="00000000" w:rsidDel="00000000" w:rsidP="00000000" w:rsidRDefault="00000000" w:rsidRPr="00000000" w14:paraId="0000007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rPr/>
            </w:pPr>
            <w:r w:rsidDel="00000000" w:rsidR="00000000" w:rsidRPr="00000000">
              <w:rPr>
                <w:rtl w:val="0"/>
              </w:rPr>
              <w:t xml:space="preserve">Cliquez sur Paramètres d’Espace</w:t>
            </w:r>
          </w:p>
          <w:p w:rsidR="00000000" w:rsidDel="00000000" w:rsidP="00000000" w:rsidRDefault="00000000" w:rsidRPr="00000000" w14:paraId="0000007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2638425" cy="4114800"/>
                  <wp:effectExtent b="0" l="0" r="0" t="0"/>
                  <wp:docPr id="9" name="image13.png"/>
                  <a:graphic>
                    <a:graphicData uri="http://schemas.openxmlformats.org/drawingml/2006/picture">
                      <pic:pic>
                        <pic:nvPicPr>
                          <pic:cNvPr id="0" name="image13.png"/>
                          <pic:cNvPicPr preferRelativeResize="0"/>
                        </pic:nvPicPr>
                        <pic:blipFill>
                          <a:blip r:embed="rId1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8425" cy="41148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rPr/>
            </w:pPr>
            <w:r w:rsidDel="00000000" w:rsidR="00000000" w:rsidRPr="00000000">
              <w:rPr>
                <w:rtl w:val="0"/>
              </w:rPr>
              <w:t xml:space="preserve">Cliquez sur Autorisations d’Espace</w:t>
            </w:r>
          </w:p>
          <w:p w:rsidR="00000000" w:rsidDel="00000000" w:rsidP="00000000" w:rsidRDefault="00000000" w:rsidRPr="00000000" w14:paraId="0000008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rPr/>
            </w:pPr>
            <w:r w:rsidDel="00000000" w:rsidR="00000000" w:rsidRPr="00000000">
              <w:rPr>
                <w:rtl w:val="0"/>
              </w:rPr>
              <w:t xml:space="preserve">Puis cliquez sur Modifier les autorisations depuis la section Groupes</w:t>
            </w:r>
          </w:p>
        </w:tc>
      </w:tr>
      <w:tr>
        <w:trPr>
          <w:cantSplit w:val="0"/>
          <w:trHeight w:val="6157.109375" w:hRule="atLeast"/>
          <w:tblHeader w:val="0"/>
        </w:trPr>
        <w:tc>
          <w:tcPr/>
          <w:p w:rsidR="00000000" w:rsidDel="00000000" w:rsidP="00000000" w:rsidRDefault="00000000" w:rsidRPr="00000000" w14:paraId="0000008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4162425" cy="981075"/>
                  <wp:effectExtent b="0" l="0" r="0" t="0"/>
                  <wp:docPr id="8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62425" cy="9810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rPr/>
            </w:pPr>
            <w:r w:rsidDel="00000000" w:rsidR="00000000" w:rsidRPr="00000000">
              <w:rPr>
                <w:rtl w:val="0"/>
              </w:rPr>
              <w:t xml:space="preserve">Entrer le nom du groupe nouvellement créé puis cliquez sur Ajouter.</w:t>
            </w:r>
          </w:p>
        </w:tc>
      </w:tr>
      <w:tr>
        <w:trPr>
          <w:cantSplit w:val="0"/>
          <w:trHeight w:val="3874.21875" w:hRule="atLeast"/>
          <w:tblHeader w:val="0"/>
        </w:trPr>
        <w:tc>
          <w:tcPr/>
          <w:p w:rsidR="00000000" w:rsidDel="00000000" w:rsidP="00000000" w:rsidRDefault="00000000" w:rsidRPr="00000000" w14:paraId="0000008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4124844" cy="1139155"/>
                  <wp:effectExtent b="0" l="0" r="0" t="0"/>
                  <wp:docPr id="5" name="image11.png"/>
                  <a:graphic>
                    <a:graphicData uri="http://schemas.openxmlformats.org/drawingml/2006/picture">
                      <pic:pic>
                        <pic:nvPicPr>
                          <pic:cNvPr id="0" name="image11.png"/>
                          <pic:cNvPicPr preferRelativeResize="0"/>
                        </pic:nvPicPr>
                        <pic:blipFill>
                          <a:blip r:embed="rId2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24844" cy="113915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rPr/>
            </w:pPr>
            <w:r w:rsidDel="00000000" w:rsidR="00000000" w:rsidRPr="00000000">
              <w:rPr>
                <w:rtl w:val="0"/>
              </w:rPr>
              <w:t xml:space="preserve">Puis cochez les cases correspondant aux options d’accès souhaitées.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2571750" cy="1343025"/>
                  <wp:effectExtent b="0" l="0" r="0" t="0"/>
                  <wp:docPr id="10" name="image6.png"/>
                  <a:graphic>
                    <a:graphicData uri="http://schemas.openxmlformats.org/drawingml/2006/picture">
                      <pic:pic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2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1750" cy="13430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rPr/>
            </w:pPr>
            <w:r w:rsidDel="00000000" w:rsidR="00000000" w:rsidRPr="00000000">
              <w:rPr>
                <w:rtl w:val="0"/>
              </w:rPr>
              <w:t xml:space="preserve">En bas de la page, cliquez sur Tout enregistrer.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5.6640625" w:hRule="atLeast"/>
          <w:tblHeader w:val="0"/>
        </w:trPr>
        <w:tc>
          <w:tcPr/>
          <w:p w:rsidR="00000000" w:rsidDel="00000000" w:rsidP="00000000" w:rsidRDefault="00000000" w:rsidRPr="00000000" w14:paraId="0000009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rPr/>
            </w:pPr>
            <w:r w:rsidDel="00000000" w:rsidR="00000000" w:rsidRPr="00000000">
              <w:rPr>
                <w:rtl w:val="0"/>
              </w:rPr>
              <w:t xml:space="preserve">Ensuite, depuis la page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E">
      <w:pPr>
        <w:rPr/>
      </w:pPr>
      <w:r w:rsidDel="00000000" w:rsidR="00000000" w:rsidRPr="00000000">
        <w:rPr>
          <w:rtl w:val="0"/>
        </w:rPr>
      </w:r>
    </w:p>
    <w:sectPr>
      <w:footerReference r:id="rId22" w:type="default"/>
      <w:pgSz w:h="16838" w:w="11906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11.png"/><Relationship Id="rId11" Type="http://schemas.openxmlformats.org/officeDocument/2006/relationships/image" Target="media/image14.png"/><Relationship Id="rId22" Type="http://schemas.openxmlformats.org/officeDocument/2006/relationships/footer" Target="footer1.xml"/><Relationship Id="rId10" Type="http://schemas.openxmlformats.org/officeDocument/2006/relationships/image" Target="media/image15.png"/><Relationship Id="rId21" Type="http://schemas.openxmlformats.org/officeDocument/2006/relationships/image" Target="media/image6.png"/><Relationship Id="rId13" Type="http://schemas.openxmlformats.org/officeDocument/2006/relationships/image" Target="media/image5.png"/><Relationship Id="rId12" Type="http://schemas.openxmlformats.org/officeDocument/2006/relationships/image" Target="media/image4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8.png"/><Relationship Id="rId15" Type="http://schemas.openxmlformats.org/officeDocument/2006/relationships/image" Target="media/image10.png"/><Relationship Id="rId14" Type="http://schemas.openxmlformats.org/officeDocument/2006/relationships/image" Target="media/image12.png"/><Relationship Id="rId17" Type="http://schemas.openxmlformats.org/officeDocument/2006/relationships/image" Target="media/image3.png"/><Relationship Id="rId16" Type="http://schemas.openxmlformats.org/officeDocument/2006/relationships/image" Target="media/image2.png"/><Relationship Id="rId5" Type="http://schemas.openxmlformats.org/officeDocument/2006/relationships/styles" Target="styles.xml"/><Relationship Id="rId19" Type="http://schemas.openxmlformats.org/officeDocument/2006/relationships/image" Target="media/image1.png"/><Relationship Id="rId6" Type="http://schemas.openxmlformats.org/officeDocument/2006/relationships/image" Target="media/image7.png"/><Relationship Id="rId18" Type="http://schemas.openxmlformats.org/officeDocument/2006/relationships/image" Target="media/image13.png"/><Relationship Id="rId7" Type="http://schemas.openxmlformats.org/officeDocument/2006/relationships/image" Target="media/image9.png"/><Relationship Id="rId8" Type="http://schemas.openxmlformats.org/officeDocument/2006/relationships/hyperlink" Target="https://admin.atlassian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